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92" w:rsidRDefault="00840092" w:rsidP="00840092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19</w:t>
      </w:r>
    </w:p>
    <w:p w:rsidR="00840092" w:rsidRDefault="00840092" w:rsidP="00840092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Pr="00EA470C" w:rsidRDefault="00840092" w:rsidP="0084009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МУНИЦИПАЛЬНОЕ КАЗЕННОЕ ДОШКОЛЬНОЕ ОБРАЗОВАТЕЛЬНОЕ УЧРЕЖДЕНИЕ ГОРОДА НОВОСИБИРСКА</w:t>
      </w:r>
    </w:p>
    <w:p w:rsidR="00840092" w:rsidRPr="00EA470C" w:rsidRDefault="00840092" w:rsidP="0084009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«ДЕТСКИЙ САД № 488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 КОМБИНИРОВАННОГО ВИДА»</w:t>
      </w:r>
    </w:p>
    <w:p w:rsidR="00840092" w:rsidRPr="00EA470C" w:rsidRDefault="00840092" w:rsidP="0084009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Pr="00EA470C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Pr="00EA470C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E6216">
        <w:rPr>
          <w:rFonts w:ascii="Times New Roman" w:hAnsi="Times New Roman"/>
          <w:sz w:val="28"/>
          <w:szCs w:val="28"/>
        </w:rPr>
        <w:t>Результаты мониторинга заболеваемости за период</w:t>
      </w:r>
    </w:p>
    <w:p w:rsidR="00840092" w:rsidRDefault="00840092" w:rsidP="00840092">
      <w:pPr>
        <w:spacing w:line="36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216">
        <w:rPr>
          <w:rFonts w:ascii="Times New Roman" w:hAnsi="Times New Roman"/>
          <w:sz w:val="28"/>
          <w:szCs w:val="28"/>
        </w:rPr>
        <w:t>с 2015 по 2018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МКДОУ д/с </w:t>
      </w:r>
      <w:r>
        <w:rPr>
          <w:rFonts w:ascii="Times New Roman" w:hAnsi="Times New Roman"/>
          <w:color w:val="000000"/>
          <w:sz w:val="28"/>
          <w:szCs w:val="28"/>
        </w:rPr>
        <w:t xml:space="preserve">№488 группы </w:t>
      </w: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и показатели динамики их достижений</w:t>
      </w: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0092" w:rsidRDefault="00840092" w:rsidP="00840092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Новосибирск 2018</w:t>
      </w:r>
    </w:p>
    <w:p w:rsidR="00840092" w:rsidRDefault="00840092" w:rsidP="0084009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E6216">
        <w:rPr>
          <w:rFonts w:ascii="Times New Roman" w:hAnsi="Times New Roman"/>
          <w:sz w:val="28"/>
          <w:szCs w:val="28"/>
        </w:rPr>
        <w:lastRenderedPageBreak/>
        <w:t>Результаты мониторинга заболеваемости за период</w:t>
      </w:r>
    </w:p>
    <w:p w:rsidR="00840092" w:rsidRDefault="00840092" w:rsidP="0084009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E6216">
        <w:rPr>
          <w:rFonts w:ascii="Times New Roman" w:hAnsi="Times New Roman"/>
          <w:sz w:val="28"/>
          <w:szCs w:val="28"/>
        </w:rPr>
        <w:t>с 2015 по 2018 учебный год</w:t>
      </w:r>
    </w:p>
    <w:p w:rsidR="00840092" w:rsidRPr="002E6216" w:rsidRDefault="00840092" w:rsidP="00840092">
      <w:pPr>
        <w:spacing w:line="360" w:lineRule="auto"/>
        <w:ind w:firstLine="73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</w:t>
      </w:r>
    </w:p>
    <w:p w:rsidR="00840092" w:rsidRDefault="00840092" w:rsidP="00840092">
      <w:pPr>
        <w:spacing w:line="360" w:lineRule="auto"/>
        <w:rPr>
          <w:b/>
        </w:rPr>
      </w:pPr>
      <w:r w:rsidRPr="009D3D0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5C162C9" wp14:editId="06F78646">
            <wp:extent cx="6172200" cy="34575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0092" w:rsidRDefault="00840092" w:rsidP="00840092">
      <w:pPr>
        <w:spacing w:line="360" w:lineRule="auto"/>
        <w:rPr>
          <w:b/>
        </w:rPr>
      </w:pPr>
    </w:p>
    <w:p w:rsidR="00840092" w:rsidRDefault="00840092" w:rsidP="008400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25B" w:rsidRDefault="0004025B"/>
    <w:sectPr w:rsidR="0004025B" w:rsidSect="008400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E5"/>
    <w:rsid w:val="00003A4C"/>
    <w:rsid w:val="0004025B"/>
    <w:rsid w:val="00840092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23725737986456"/>
          <c:y val="7.8947368421052488E-2"/>
          <c:w val="0.61295777842584565"/>
          <c:h val="0.70859316139201556"/>
        </c:manualLayout>
      </c:layout>
      <c:barChart>
        <c:barDir val="col"/>
        <c:grouping val="clustered"/>
        <c:varyColors val="0"/>
        <c:ser>
          <c:idx val="4"/>
          <c:order val="0"/>
          <c:tx>
            <c:v>Сентябрь 2015 г.</c:v>
          </c:tx>
          <c:spPr>
            <a:solidFill>
              <a:srgbClr val="660066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Sheet1!$B$5:$C$5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</c:ser>
        <c:ser>
          <c:idx val="3"/>
          <c:order val="1"/>
          <c:tx>
            <c:v>Май 2016 г.</c:v>
          </c:tx>
          <c:spPr>
            <a:solidFill>
              <a:srgbClr val="CCFFFF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Sheet1!$B$6:$C$6</c:f>
              <c:numCache>
                <c:formatCode>0%</c:formatCode>
                <c:ptCount val="2"/>
                <c:pt idx="0">
                  <c:v>0.35000000000000031</c:v>
                </c:pt>
                <c:pt idx="1">
                  <c:v>0.65000000000000135</c:v>
                </c:pt>
              </c:numCache>
            </c:numRef>
          </c:val>
        </c:ser>
        <c:ser>
          <c:idx val="5"/>
          <c:order val="2"/>
          <c:tx>
            <c:v>Сентябрь 2016 г.</c:v>
          </c:tx>
          <c:spPr>
            <a:solidFill>
              <a:srgbClr val="FF8080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Sheet1!$B$7:$C$7</c:f>
              <c:numCache>
                <c:formatCode>0%</c:formatCode>
                <c:ptCount val="2"/>
                <c:pt idx="0">
                  <c:v>0.35000000000000031</c:v>
                </c:pt>
                <c:pt idx="1">
                  <c:v>0.65000000000000135</c:v>
                </c:pt>
              </c:numCache>
            </c:numRef>
          </c:val>
        </c:ser>
        <c:ser>
          <c:idx val="6"/>
          <c:order val="3"/>
          <c:tx>
            <c:strRef>
              <c:f>Sheet1!$A$8</c:f>
              <c:strCache>
                <c:ptCount val="1"/>
                <c:pt idx="0">
                  <c:v>Май 2017 г</c:v>
                </c:pt>
              </c:strCache>
            </c:strRef>
          </c:tx>
          <c:spPr>
            <a:solidFill>
              <a:srgbClr val="0066CC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Sheet1!$B$8:$C$8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  <c:ser>
          <c:idx val="7"/>
          <c:order val="4"/>
          <c:tx>
            <c:strRef>
              <c:f>Sheet1!$A$9</c:f>
              <c:strCache>
                <c:ptCount val="1"/>
                <c:pt idx="0">
                  <c:v>Сентябрь 2017 г.</c:v>
                </c:pt>
              </c:strCache>
            </c:strRef>
          </c:tx>
          <c:spPr>
            <a:solidFill>
              <a:srgbClr val="CCCCFF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Sheet1!$B$9:$C$9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ser>
          <c:idx val="8"/>
          <c:order val="5"/>
          <c:tx>
            <c:strRef>
              <c:f>Sheet1!$A$10</c:f>
              <c:strCache>
                <c:ptCount val="1"/>
                <c:pt idx="0">
                  <c:v>Май 2018 г.</c:v>
                </c:pt>
              </c:strCache>
            </c:strRef>
          </c:tx>
          <c:spPr>
            <a:solidFill>
              <a:srgbClr val="000080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Sheet1!$B$10:$C$10</c:f>
              <c:numCache>
                <c:formatCode>0%</c:formatCode>
                <c:ptCount val="2"/>
                <c:pt idx="0">
                  <c:v>0.1</c:v>
                </c:pt>
                <c:pt idx="1">
                  <c:v>0.9</c:v>
                </c:pt>
              </c:numCache>
            </c:numRef>
          </c:val>
        </c:ser>
        <c:ser>
          <c:idx val="9"/>
          <c:order val="6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8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Sheet1!$B$11:$C$11</c:f>
              <c:numCache>
                <c:formatCode>General</c:formatCode>
                <c:ptCount val="2"/>
              </c:numCache>
            </c:numRef>
          </c:val>
        </c:ser>
        <c:ser>
          <c:idx val="10"/>
          <c:order val="7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8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Sheet1!$B$12:$C$12</c:f>
              <c:numCache>
                <c:formatCode>General</c:formatCode>
                <c:ptCount val="2"/>
              </c:numCache>
            </c:numRef>
          </c:val>
        </c:ser>
        <c:ser>
          <c:idx val="11"/>
          <c:order val="8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00FFFF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/>
              <a:lstStyle/>
              <a:p>
                <a:pPr>
                  <a:defRPr sz="18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Sheet1!$B$13:$C$13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565440"/>
        <c:axId val="153604096"/>
      </c:barChart>
      <c:catAx>
        <c:axId val="15356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604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604096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565440"/>
        <c:crosses val="autoZero"/>
        <c:crossBetween val="between"/>
      </c:valAx>
      <c:spPr>
        <a:solidFill>
          <a:srgbClr val="FFFFFF"/>
        </a:solidFill>
        <a:ln w="1272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72916852985969349"/>
          <c:y val="8.0808080808080843E-2"/>
          <c:w val="0.25289686011470858"/>
          <c:h val="0.3279928851868735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solidFill>
        <a:schemeClr val="tx1"/>
      </a:solidFill>
    </a:ln>
  </c:spPr>
  <c:txPr>
    <a:bodyPr/>
    <a:lstStyle/>
    <a:p>
      <a:pPr>
        <a:defRPr sz="18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2019-01-27T07:53:00Z</dcterms:created>
  <dcterms:modified xsi:type="dcterms:W3CDTF">2019-01-27T07:54:00Z</dcterms:modified>
</cp:coreProperties>
</file>