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F1" w:rsidRDefault="00C879F1" w:rsidP="00C879F1">
      <w:pPr>
        <w:pStyle w:val="a3"/>
        <w:spacing w:before="0" w:beforeAutospacing="0" w:after="0" w:afterAutospacing="0" w:line="360" w:lineRule="auto"/>
        <w:ind w:firstLine="737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14</w:t>
      </w:r>
    </w:p>
    <w:p w:rsidR="00C879F1" w:rsidRPr="0094702E" w:rsidRDefault="00C879F1" w:rsidP="00C879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470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C879F1" w:rsidRPr="0094702E" w:rsidRDefault="00C879F1" w:rsidP="00C879F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</w:t>
      </w:r>
      <w:r w:rsidRPr="0094702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КОМБИНИРОВАННОГО ВИДА»</w:t>
      </w:r>
    </w:p>
    <w:p w:rsidR="00C879F1" w:rsidRPr="0094702E" w:rsidRDefault="00C879F1" w:rsidP="00C879F1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9F1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879F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Детский педагогический проект </w:t>
      </w:r>
    </w:p>
    <w:p w:rsidR="00C879F1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879F1">
        <w:rPr>
          <w:rFonts w:ascii="Times New Roman" w:eastAsia="Times New Roman" w:hAnsi="Times New Roman"/>
          <w:b/>
          <w:sz w:val="32"/>
          <w:szCs w:val="32"/>
          <w:lang w:eastAsia="ru-RU"/>
        </w:rPr>
        <w:t>«Доброе сердце»</w:t>
      </w:r>
    </w:p>
    <w:p w:rsidR="00C879F1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879F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подготовительной к школе </w:t>
      </w:r>
      <w:r w:rsidRPr="00C879F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группе </w:t>
      </w:r>
    </w:p>
    <w:p w:rsidR="00C879F1" w:rsidRPr="009243F8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879F1">
        <w:rPr>
          <w:rFonts w:ascii="Times New Roman" w:eastAsia="Times New Roman" w:hAnsi="Times New Roman"/>
          <w:b/>
          <w:sz w:val="32"/>
          <w:szCs w:val="32"/>
          <w:lang w:eastAsia="ru-RU"/>
        </w:rPr>
        <w:t>МКДОУ д/с №488</w:t>
      </w: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9F1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79F1" w:rsidRDefault="00C879F1" w:rsidP="00C879F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Руководители: </w:t>
      </w:r>
    </w:p>
    <w:p w:rsidR="00C879F1" w:rsidRPr="001A07DB" w:rsidRDefault="00C879F1" w:rsidP="00C879F1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Огоненко И.Н.</w:t>
      </w:r>
    </w:p>
    <w:p w:rsidR="00C879F1" w:rsidRPr="001A07DB" w:rsidRDefault="00C879F1" w:rsidP="00C879F1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4702E" w:rsidRDefault="00C879F1" w:rsidP="00C879F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 2018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B66A3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 проекта.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C879F1">
        <w:rPr>
          <w:rFonts w:ascii="Times New Roman" w:hAnsi="Times New Roman"/>
          <w:sz w:val="28"/>
          <w:szCs w:val="28"/>
        </w:rPr>
        <w:t>ормирование гуманного отношения к людям - способность к сопереживанию, к сочувствию, 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C879F1" w:rsidRPr="009243F8" w:rsidRDefault="00C879F1" w:rsidP="00C879F1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проектной деятельности: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1. Формировать у детей активную гражданскую позицию.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2. Воспитывать гуманистическую направленность поведения, развивать социальные чувства, эмоциональную отзывчивость, начальные социально-ценностные ориентации.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3. Развивать в детях главные человеческие ценности – чувство милосердия, сострадания и доброты, уважения к окружающим людям.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4. Развивать эмоции и мотивы, способствующие формированию коммуникативных умений и навыков.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5. Воспитывать у детей чувство глубокой любви, привязанности и благодарности, к самым близким людям – маме, папе, бабушке и дедушке; уважение к их жизненному опыту, желание радовать их хорошими делами и поступками, заботливым отношением к ним.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6. Воспитывать желание оставлять “добрый след” о себе в душах людей.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7. Формировать чувство милосердия и сопереживания у детей в процессе прослушивания музыкальных произведений и просмотра видеоряда о своих близких людях.</w:t>
      </w: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8. Продолжать знакомить с некоторыми событиями, происходящими в нашей стране.</w:t>
      </w:r>
    </w:p>
    <w:p w:rsidR="0091308C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9. Развивать творческие способности детей через пение, танцы, художественную деятельность, создание поделок, рисунков и т.д.</w:t>
      </w:r>
    </w:p>
    <w:p w:rsidR="00C879F1" w:rsidRPr="00C879F1" w:rsidRDefault="00C879F1" w:rsidP="00C879F1">
      <w:pPr>
        <w:rPr>
          <w:rFonts w:ascii="Times New Roman" w:hAnsi="Times New Roman"/>
          <w:b/>
          <w:sz w:val="28"/>
          <w:szCs w:val="28"/>
        </w:rPr>
      </w:pPr>
      <w:r w:rsidRPr="00C879F1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C879F1" w:rsidRDefault="00C879F1" w:rsidP="00C879F1">
      <w:pPr>
        <w:rPr>
          <w:rFonts w:ascii="Times New Roman" w:hAnsi="Times New Roman"/>
          <w:sz w:val="28"/>
          <w:szCs w:val="28"/>
        </w:rPr>
      </w:pPr>
      <w:r w:rsidRPr="00C879F1">
        <w:rPr>
          <w:rFonts w:ascii="Times New Roman" w:hAnsi="Times New Roman"/>
          <w:sz w:val="28"/>
          <w:szCs w:val="28"/>
        </w:rPr>
        <w:t>Сформировать у детей активную жизненную позицию через участие в волонтерском движении, развитие эмоций и мотивов, способствующих формированию коммуникативных умений и навыков.</w:t>
      </w:r>
    </w:p>
    <w:p w:rsidR="00C879F1" w:rsidRPr="009243F8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Совместная деятельность воспитателя и детей проводится два раза в неделю, утром или во второй половине дня с подгруппой детей.</w:t>
      </w:r>
    </w:p>
    <w:p w:rsid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проект «Доброе сердце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» реализовывался в три этапа: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1 этап - подготовительный.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1) определить объект изучения;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2) подобрать литературу, иллюстрации и другой наглядный материал;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посещение дома ветеранов, дома малютки.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2 этап - исследовательский.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Ведение наблюдений под руководством педагога и самостоятельно.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Фиксация наблюдений в тетради.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3 этап - заключительный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Обобщение результатов работы.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Оформление фотоотчёта о проделанной работе.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Практический выход: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Выставка газеты «Мое доброе сердце».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•    Издание совместно с родителями «Книги волшебных слов» и альбомов «Мы все разные», «Радость, грусть, печаль…(эмоции)», «Добрые слова для мамочки»;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•    Проведение Недели вежливости: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- понедельник-раздача буклетов сотрудникам детского сада с «Рецептом счастья»;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- вторник - «лечим» наши книжки;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- среда-показ кукольного театра для малышей;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- концерт для сотрудников и детей детского сада;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- проведение благотворительной ярмарки.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 xml:space="preserve">•    Изготовление информационных буклетов для родителей: </w:t>
      </w:r>
    </w:p>
    <w:p w:rsidR="00C879F1" w:rsidRPr="00C879F1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«Помогите ребенку стать добрым»;</w:t>
      </w:r>
    </w:p>
    <w:p w:rsidR="00C879F1" w:rsidRPr="009243F8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•    Придумывание сказок с детьми «Как стать добрым и вежливым?»</w:t>
      </w:r>
    </w:p>
    <w:p w:rsidR="00C879F1" w:rsidRPr="009243F8" w:rsidRDefault="00C879F1" w:rsidP="00C879F1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Вид проекта: </w:t>
      </w:r>
      <w:r w:rsidRPr="00C879F1">
        <w:rPr>
          <w:rFonts w:ascii="Times New Roman" w:eastAsia="Times New Roman" w:hAnsi="Times New Roman"/>
          <w:sz w:val="28"/>
          <w:szCs w:val="28"/>
          <w:lang w:eastAsia="ru-RU"/>
        </w:rPr>
        <w:t>долгосрочный, познавательный, творческий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, групповой.</w:t>
      </w:r>
    </w:p>
    <w:p w:rsidR="00C879F1" w:rsidRDefault="00C879F1" w:rsidP="00C87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Участники: дети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, родители воспитанников, воспитатели.</w:t>
      </w:r>
    </w:p>
    <w:p w:rsidR="00C879F1" w:rsidRDefault="00C879F1" w:rsidP="00C87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План реализации проекта</w:t>
      </w:r>
    </w:p>
    <w:tbl>
      <w:tblPr>
        <w:tblStyle w:val="a4"/>
        <w:tblW w:w="0" w:type="auto"/>
        <w:tblLook w:val="04A0"/>
      </w:tblPr>
      <w:tblGrid>
        <w:gridCol w:w="2268"/>
        <w:gridCol w:w="6204"/>
        <w:gridCol w:w="1559"/>
      </w:tblGrid>
      <w:tr w:rsidR="00703611" w:rsidRPr="00627151" w:rsidTr="00627151"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627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703611" w:rsidRPr="00627151" w:rsidTr="00627151">
        <w:trPr>
          <w:trHeight w:val="1835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«Сказочный денек»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доброжелательное, вежливое отношение к окружающим. Оказывать помощь другу. Развивать способность оценивать свое отношение к позитивным и негативным поступкам сверстников. Создать доброжелательную атмосферу для развивающей деятельности.</w:t>
            </w:r>
          </w:p>
        </w:tc>
        <w:tc>
          <w:tcPr>
            <w:tcW w:w="1559" w:type="dxa"/>
            <w:vMerge w:val="restart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развитие.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«Глупые ссорятся, а умные </w:t>
            </w: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договариваются»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Формировать у детей способность находить положительное решение в конфликтных ситуациях.</w:t>
            </w: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альбомом «Правила для вежливых дошколят»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с различными ситуациями.</w:t>
            </w:r>
          </w:p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представление у детей о доброте как важном человеческом качестве; Поощрять стремление ребенка совершать добрые поступки;</w:t>
            </w:r>
          </w:p>
        </w:tc>
        <w:tc>
          <w:tcPr>
            <w:tcW w:w="1559" w:type="dxa"/>
            <w:tcBorders>
              <w:top w:val="nil"/>
            </w:tcBorders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развитие. «Урок дружбы».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потребность в доброжелательном общении с окружающими.</w:t>
            </w:r>
          </w:p>
        </w:tc>
        <w:tc>
          <w:tcPr>
            <w:tcW w:w="1559" w:type="dxa"/>
            <w:vMerge w:val="restart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9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мультфильмов</w:t>
            </w:r>
          </w:p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«Добро пожаловать», «Сказка про доброго носорога», «Чудовище», «Как ослик счастье искал».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 детей позитивного отношения к окружающим людям.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88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«Доброе слово лечит, а худое калечит»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просмотренных мультфильмов. Оценка детьми поступков героев.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39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Ситуативная игра-история с элементами театрализации</w:t>
            </w:r>
          </w:p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«Случай в малине»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обыгрывают ситуацию, а затем совместно пытаются найти выход из трудного положения.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246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совместно с детьми «Дерева добрых дел».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благотворительной ярмарки по сбору средств для дома ребенка.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68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музыки «Дорогою добра», «Доброта» (м/</w:t>
            </w:r>
            <w:proofErr w:type="spellStart"/>
            <w:proofErr w:type="gram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proofErr w:type="gramEnd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Фунтика), Барбарики «Доброта», Леопольд «Ярко солнце светит»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 детей позитивного отношения к окружающим людям.</w:t>
            </w:r>
          </w:p>
        </w:tc>
        <w:tc>
          <w:tcPr>
            <w:tcW w:w="1559" w:type="dxa"/>
            <w:vMerge w:val="restart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300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Л. Толстого «Лев и собачка»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чувства сопереживания и доброты по отношению к живым существам.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259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о добрых поступках и делах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ситуаций.</w:t>
            </w:r>
          </w:p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Уточнять представления детей о понятиях «добро», «зло», «доброжелательность», их важности в жизни людей; формировать умение оценивать поступки окружающих.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69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Ситуативная игра-история с элементами театрализации «Помощь бельчонку»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обыгрывают ситуацию, а затем совместно пытаются найти выход из трудного положения.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22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Совместная работа </w:t>
            </w: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родителей с детьми «Кормушка для птиц».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Выставка кормушек.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255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«Знакомство со свойствами воды».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 детей представление о трех состояниях воды;</w:t>
            </w:r>
          </w:p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доброжелательное, вежливое отношение к окружающим. Оказывать помощь другу. Развивать способность оценивать свое отношение к позитивным и негативным поступкам сверстников.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213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Н. Калинина «Про снежный колобок»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целенаправленно овладевать материалом рассказа. Сопереживать персонажу.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702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мирилок</w:t>
            </w:r>
            <w:proofErr w:type="spellEnd"/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Короткие стихотворные строчки, которые проговаривают дети после ссоры. При этом ребята сцепляют мизинцы и трясут руками, прощая друг друга.</w:t>
            </w: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294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Ситуативная игра-история «Ириски».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обыгрывают ситуацию, а затем совместно пытаются найти выход из трудного положения.</w:t>
            </w: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198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развитие. «Жадная душа – без дна ушат»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способность находить положительное в конфликтных ситуациях – поиск компромиссного решения, умение считаться не только с собственными желаниями.</w:t>
            </w:r>
          </w:p>
        </w:tc>
        <w:tc>
          <w:tcPr>
            <w:tcW w:w="1559" w:type="dxa"/>
            <w:vMerge w:val="restart"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703611" w:rsidRPr="00627151" w:rsidTr="00627151">
        <w:trPr>
          <w:trHeight w:val="270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развитие.</w:t>
            </w:r>
          </w:p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рождения у медвежонка»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 детей понимание и речевое обозначение сложных нравственных категорий</w:t>
            </w: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240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концертных номеров, памятных сувениров.</w:t>
            </w: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123"/>
        </w:trPr>
        <w:tc>
          <w:tcPr>
            <w:tcW w:w="2268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Ситуативная игра-история с элементами театрализации «Котик и ежик на качелях» </w:t>
            </w:r>
          </w:p>
        </w:tc>
        <w:tc>
          <w:tcPr>
            <w:tcW w:w="6204" w:type="dxa"/>
          </w:tcPr>
          <w:p w:rsidR="00703611" w:rsidRPr="00627151" w:rsidRDefault="0070361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 обыгрывают ситуацию, а затем совместно пытаются найти выход из трудного положения.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126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игры: «Добрые эльфы», «Театр теней!», «Волшебный стул»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Оптимизировать взаимоотношения в группе путем стимулирования телесного контакта между детьми; преодоление эгоцентризма, эмоциональной отчужденности у дошкольников.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112F9" w:rsidRPr="00627151" w:rsidTr="00627151">
        <w:trPr>
          <w:trHeight w:val="135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«Кружка для дедушки» (аппликация)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желание заботиться о близких людях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960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мероприятия «посылка солдату»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предметов обихода и продуктов питания для посылки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253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Л. Толстого «Два товарища»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понимать значение пословиц о дружбе. Связывать значение пословицы с определенной ситуацией.</w:t>
            </w:r>
          </w:p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3611" w:rsidRPr="00627151" w:rsidTr="00627151">
        <w:trPr>
          <w:trHeight w:val="111"/>
        </w:trPr>
        <w:tc>
          <w:tcPr>
            <w:tcW w:w="2268" w:type="dxa"/>
          </w:tcPr>
          <w:p w:rsidR="00703611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Словесные игры «Мост дружбы», «Радио», «Секрет», «Добрые и вежливые слова», «Добрые приветствия», </w:t>
            </w: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«Солнце».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Воспитывать дружеские отношения между детьми. Развивать ориентацию на поведение и эмоциональное состояние другого, способности видеть позитивное в другом, преодоление нерешительности, скованности, оптимизировать взаимоотношения.</w:t>
            </w:r>
          </w:p>
          <w:p w:rsidR="00703611" w:rsidRPr="00627151" w:rsidRDefault="0070361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703611" w:rsidRPr="00627151" w:rsidRDefault="00627151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112F9" w:rsidRPr="00627151" w:rsidTr="00627151">
        <w:trPr>
          <w:trHeight w:val="940"/>
        </w:trPr>
        <w:tc>
          <w:tcPr>
            <w:tcW w:w="2268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Пересказ Ушинского «Лекарство»</w:t>
            </w:r>
          </w:p>
        </w:tc>
        <w:tc>
          <w:tcPr>
            <w:tcW w:w="6204" w:type="dxa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чувство любви и привязанности к самому близкому и родному человеку – маме. Развивать желание заботиться о своих самых близких людях.</w:t>
            </w:r>
          </w:p>
        </w:tc>
        <w:tc>
          <w:tcPr>
            <w:tcW w:w="1559" w:type="dxa"/>
            <w:vMerge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12F9" w:rsidRPr="00627151" w:rsidTr="00627151">
        <w:trPr>
          <w:trHeight w:val="307"/>
        </w:trPr>
        <w:tc>
          <w:tcPr>
            <w:tcW w:w="10031" w:type="dxa"/>
            <w:gridSpan w:val="3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праздника «День добра»</w:t>
            </w:r>
          </w:p>
        </w:tc>
      </w:tr>
      <w:tr w:rsidR="004112F9" w:rsidRPr="00627151" w:rsidTr="00627151">
        <w:trPr>
          <w:trHeight w:val="375"/>
        </w:trPr>
        <w:tc>
          <w:tcPr>
            <w:tcW w:w="10031" w:type="dxa"/>
            <w:gridSpan w:val="3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альбома совместно с детьми и их родителями «Наши добрые дела».</w:t>
            </w:r>
          </w:p>
        </w:tc>
      </w:tr>
      <w:tr w:rsidR="004112F9" w:rsidRPr="00627151" w:rsidTr="00627151">
        <w:trPr>
          <w:trHeight w:val="1155"/>
        </w:trPr>
        <w:tc>
          <w:tcPr>
            <w:tcW w:w="10031" w:type="dxa"/>
            <w:gridSpan w:val="3"/>
          </w:tcPr>
          <w:p w:rsidR="004112F9" w:rsidRPr="00627151" w:rsidRDefault="004112F9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игры: «Что такое хорошо, что такое плохо», «Дополни рисунок», «Школа вежливости», «Я не должен - я должен».</w:t>
            </w:r>
          </w:p>
          <w:p w:rsidR="004112F9" w:rsidRPr="00627151" w:rsidRDefault="00627151" w:rsidP="006271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связную речь детей, упражнять в установлении причинно-следственных отношений с опорой на сюжетную картинку, воспитывать честность, скромность, вежливость.</w:t>
            </w:r>
          </w:p>
        </w:tc>
      </w:tr>
      <w:tr w:rsidR="004112F9" w:rsidRPr="00627151" w:rsidTr="00627151">
        <w:trPr>
          <w:trHeight w:val="271"/>
        </w:trPr>
        <w:tc>
          <w:tcPr>
            <w:tcW w:w="10031" w:type="dxa"/>
            <w:gridSpan w:val="3"/>
          </w:tcPr>
          <w:p w:rsidR="004112F9" w:rsidRPr="00627151" w:rsidRDefault="004112F9" w:rsidP="00627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художественных произведений. Маяковский «Что такое хорошо, что такое плохо»; ненецкие сказки «</w:t>
            </w:r>
            <w:proofErr w:type="spellStart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Айога</w:t>
            </w:r>
            <w:proofErr w:type="spellEnd"/>
            <w:r w:rsidRPr="00627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«Три сына», Осеева «Добрые слова», стихи А. Кузнецова «Подружки», Е.Серова «Нехорошая история», Е.Благинина «Подарок», сказка «Как светлячок друга искал»</w:t>
            </w:r>
          </w:p>
        </w:tc>
      </w:tr>
    </w:tbl>
    <w:bookmarkEnd w:id="0"/>
    <w:p w:rsidR="00C879F1" w:rsidRPr="004112F9" w:rsidRDefault="0062715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Вывод: </w:t>
      </w:r>
      <w:r w:rsidR="00C879F1" w:rsidRPr="004112F9">
        <w:rPr>
          <w:rFonts w:ascii="Times New Roman" w:eastAsia="Times New Roman" w:hAnsi="Times New Roman"/>
          <w:sz w:val="28"/>
          <w:szCs w:val="28"/>
          <w:lang w:eastAsia="ru-RU"/>
        </w:rPr>
        <w:t>во время реализации данного проекта были получены следующие результаты</w:t>
      </w:r>
      <w:r w:rsidR="00C879F1" w:rsidRPr="00411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C879F1" w:rsidRPr="004112F9" w:rsidRDefault="00C879F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1. В группах дополнена библиотека книг с пословицами и поговорками, произведениями авторов В. Маяковского, В.</w:t>
      </w:r>
      <w:r w:rsidR="006271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 xml:space="preserve">Осеевой, Г. </w:t>
      </w:r>
      <w:proofErr w:type="spellStart"/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Остера</w:t>
      </w:r>
      <w:proofErr w:type="spellEnd"/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, Е.</w:t>
      </w:r>
      <w:r w:rsidR="006271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Благининой о дружбе, о добре.</w:t>
      </w:r>
    </w:p>
    <w:p w:rsidR="00C879F1" w:rsidRPr="004112F9" w:rsidRDefault="00C879F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2. Детьми младшей группы было подготовлено и показано театрализованное представление русской на</w:t>
      </w:r>
      <w:r w:rsidR="00627151">
        <w:rPr>
          <w:rFonts w:ascii="Times New Roman" w:eastAsia="Times New Roman" w:hAnsi="Times New Roman"/>
          <w:sz w:val="28"/>
          <w:szCs w:val="28"/>
          <w:lang w:eastAsia="ru-RU"/>
        </w:rPr>
        <w:t>родной сказки «</w:t>
      </w: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Заяц и лиса</w:t>
      </w:r>
      <w:r w:rsidR="0062715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79F1" w:rsidRPr="004112F9" w:rsidRDefault="0062715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Совместное участие в акциях «Доброе Сердце» (благотворительная ярмарка), «Кормушка для птиц»</w:t>
      </w:r>
      <w:r w:rsidR="00C879F1" w:rsidRPr="004112F9">
        <w:rPr>
          <w:rFonts w:ascii="Times New Roman" w:eastAsia="Times New Roman" w:hAnsi="Times New Roman"/>
          <w:sz w:val="28"/>
          <w:szCs w:val="28"/>
          <w:lang w:eastAsia="ru-RU"/>
        </w:rPr>
        <w:t xml:space="preserve"> еще больше сплотило педагогов, детей и их родителей.</w:t>
      </w:r>
    </w:p>
    <w:p w:rsidR="00C879F1" w:rsidRPr="004112F9" w:rsidRDefault="00C879F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4. Дети стали бережнее относиться к живому миру природы.</w:t>
      </w:r>
    </w:p>
    <w:p w:rsidR="00C879F1" w:rsidRPr="004112F9" w:rsidRDefault="00C879F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5. Повысилась способность договариваться, оказывать друг другу поддержку.</w:t>
      </w:r>
    </w:p>
    <w:p w:rsidR="00C879F1" w:rsidRPr="00627151" w:rsidRDefault="00C879F1" w:rsidP="004112F9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151">
        <w:rPr>
          <w:rFonts w:ascii="Times New Roman" w:eastAsia="Times New Roman" w:hAnsi="Times New Roman"/>
          <w:bCs/>
          <w:sz w:val="28"/>
          <w:szCs w:val="28"/>
          <w:lang w:eastAsia="ru-RU"/>
        </w:rPr>
        <w:t>Оценка эффективности по итогам работы проводилась по трем направлениям: дети, родители, педагоги.</w:t>
      </w:r>
    </w:p>
    <w:p w:rsidR="00C879F1" w:rsidRPr="004112F9" w:rsidRDefault="00C879F1" w:rsidP="004112F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Оценка заинтересованности детей, их успешности в общем деле отслеживалась через наблюдения и анализ детской деятельности, занятий, бесед с детьми.</w:t>
      </w:r>
    </w:p>
    <w:p w:rsidR="00C879F1" w:rsidRPr="004112F9" w:rsidRDefault="00C879F1" w:rsidP="004112F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Оценка заинтересованности и участия в проекте родителей происходила через их участие в проведении совместных мероприятий.</w:t>
      </w:r>
    </w:p>
    <w:p w:rsidR="00C879F1" w:rsidRPr="004112F9" w:rsidRDefault="00C879F1" w:rsidP="004112F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2F9">
        <w:rPr>
          <w:rFonts w:ascii="Times New Roman" w:eastAsia="Times New Roman" w:hAnsi="Times New Roman"/>
          <w:sz w:val="28"/>
          <w:szCs w:val="28"/>
          <w:lang w:eastAsia="ru-RU"/>
        </w:rPr>
        <w:t>Оценка активизации деятельности педагогов отслеживалась по качеству проведения работы с детьми в рамках проекта.</w:t>
      </w:r>
    </w:p>
    <w:p w:rsidR="00C879F1" w:rsidRPr="009243F8" w:rsidRDefault="00C879F1" w:rsidP="00C879F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9243F8" w:rsidRDefault="00C879F1" w:rsidP="00C879F1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9F1" w:rsidRPr="00C879F1" w:rsidRDefault="00C879F1" w:rsidP="00C879F1">
      <w:pPr>
        <w:rPr>
          <w:rFonts w:ascii="Times New Roman" w:hAnsi="Times New Roman"/>
          <w:sz w:val="28"/>
          <w:szCs w:val="28"/>
        </w:rPr>
      </w:pPr>
    </w:p>
    <w:sectPr w:rsidR="00C879F1" w:rsidRPr="00C879F1" w:rsidSect="00C879F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27465"/>
    <w:multiLevelType w:val="multilevel"/>
    <w:tmpl w:val="2E3A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7327"/>
    <w:multiLevelType w:val="multilevel"/>
    <w:tmpl w:val="D5CA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089"/>
    <w:rsid w:val="004112F9"/>
    <w:rsid w:val="004A5A23"/>
    <w:rsid w:val="00627151"/>
    <w:rsid w:val="00703611"/>
    <w:rsid w:val="008231C0"/>
    <w:rsid w:val="0091308C"/>
    <w:rsid w:val="00A31089"/>
    <w:rsid w:val="00A95168"/>
    <w:rsid w:val="00C879F1"/>
    <w:rsid w:val="00D3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C879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1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C879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4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45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81488">
                                      <w:marLeft w:val="0"/>
                                      <w:marRight w:val="0"/>
                                      <w:marTop w:val="6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9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2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84333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33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0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0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98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02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7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262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10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80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19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4706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5276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525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9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2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999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47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70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0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62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864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9706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6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0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0" w:color="A3B4C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347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9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0337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9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72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082265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250294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112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B7D1DC"/>
                                    <w:right w:val="none" w:sz="0" w:space="0" w:color="auto"/>
                                  </w:divBdr>
                                </w:div>
                                <w:div w:id="88698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52012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7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206911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69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09636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7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211065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751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84004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Ирина</cp:lastModifiedBy>
  <cp:revision>5</cp:revision>
  <dcterms:created xsi:type="dcterms:W3CDTF">2019-01-27T04:27:00Z</dcterms:created>
  <dcterms:modified xsi:type="dcterms:W3CDTF">2019-02-14T08:12:00Z</dcterms:modified>
</cp:coreProperties>
</file>